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077235" w:rsidRDefault="0089183F" w:rsidP="007F20BD">
            <w:pPr>
              <w:rPr>
                <w:b/>
                <w:bCs/>
                <w:sz w:val="24"/>
                <w:szCs w:val="24"/>
              </w:rPr>
            </w:pPr>
            <w:r w:rsidRPr="00077235">
              <w:rPr>
                <w:b/>
                <w:bCs/>
                <w:sz w:val="24"/>
                <w:szCs w:val="24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BA03C5" w:rsidP="001A0A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3 Diploma in Electrical &amp; Electronic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Learner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1A0A91">
            <w:pPr>
              <w:jc w:val="center"/>
              <w:rPr>
                <w:sz w:val="18"/>
                <w:szCs w:val="18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Assignment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BA03C5" w:rsidP="001A0A91">
            <w:pPr>
              <w:jc w:val="center"/>
              <w:rPr>
                <w:sz w:val="18"/>
                <w:szCs w:val="18"/>
              </w:rPr>
            </w:pPr>
            <w:r w:rsidRPr="00BA03C5">
              <w:rPr>
                <w:sz w:val="18"/>
                <w:szCs w:val="18"/>
              </w:rPr>
              <w:t>The Sources of Electricity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7F20BD" w:rsidRDefault="0089183F" w:rsidP="004346D5">
            <w:pPr>
              <w:jc w:val="right"/>
              <w:rPr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Assessor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7F20BD" w:rsidRDefault="0089183F" w:rsidP="001A0A9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Unit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 xml:space="preserve">o. &amp;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874DA6" w:rsidP="001A0A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 Electrical Technology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Target</w:t>
            </w:r>
            <w:r w:rsidR="00513593">
              <w:rPr>
                <w:b/>
                <w:bCs/>
                <w:sz w:val="18"/>
                <w:szCs w:val="18"/>
              </w:rPr>
              <w:t>ed</w:t>
            </w:r>
            <w:r w:rsidRPr="007F20BD">
              <w:rPr>
                <w:b/>
                <w:bCs/>
                <w:sz w:val="18"/>
                <w:szCs w:val="18"/>
              </w:rPr>
              <w:t xml:space="preserve"> </w:t>
            </w:r>
            <w:r w:rsidR="00513593">
              <w:rPr>
                <w:b/>
                <w:bCs/>
                <w:sz w:val="18"/>
                <w:szCs w:val="18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BA03C5" w:rsidP="001A0A91">
            <w:pPr>
              <w:jc w:val="center"/>
              <w:rPr>
                <w:sz w:val="18"/>
                <w:szCs w:val="18"/>
              </w:rPr>
            </w:pPr>
            <w:r w:rsidRPr="00BA03C5">
              <w:rPr>
                <w:sz w:val="18"/>
                <w:szCs w:val="18"/>
              </w:rPr>
              <w:t>P1 P2 P3 P4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Issue </w:t>
            </w:r>
            <w:r w:rsidR="009549FE" w:rsidRPr="007F20BD">
              <w:rPr>
                <w:b/>
                <w:bCs/>
                <w:sz w:val="18"/>
                <w:szCs w:val="18"/>
              </w:rPr>
              <w:t>d</w:t>
            </w:r>
            <w:r w:rsidRPr="007F20BD">
              <w:rPr>
                <w:b/>
                <w:bCs/>
                <w:sz w:val="18"/>
                <w:szCs w:val="18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1A0A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Submission </w:t>
            </w:r>
            <w:r w:rsidR="00513593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1A0A91">
            <w:pPr>
              <w:jc w:val="center"/>
              <w:rPr>
                <w:sz w:val="18"/>
                <w:szCs w:val="18"/>
              </w:rPr>
            </w:pP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4346D5">
            <w:pPr>
              <w:rPr>
                <w:b/>
                <w:sz w:val="18"/>
                <w:szCs w:val="18"/>
              </w:rPr>
            </w:pPr>
            <w:r w:rsidRPr="007F20BD">
              <w:rPr>
                <w:b/>
                <w:sz w:val="18"/>
                <w:szCs w:val="18"/>
              </w:rPr>
              <w:t>First submission</w:t>
            </w:r>
            <w:r w:rsidR="004346D5">
              <w:rPr>
                <w:b/>
                <w:sz w:val="18"/>
                <w:szCs w:val="18"/>
              </w:rPr>
              <w:t>/</w:t>
            </w:r>
            <w:r w:rsidRPr="007F20BD">
              <w:rPr>
                <w:b/>
                <w:sz w:val="18"/>
                <w:szCs w:val="18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7F20BD" w:rsidRDefault="001A0A91" w:rsidP="001A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7F20BD" w:rsidRDefault="00513593" w:rsidP="0043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7F20BD" w:rsidRDefault="009549FE" w:rsidP="001A0A91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Resubmission authorisation </w:t>
            </w:r>
          </w:p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Cs/>
                <w:sz w:val="18"/>
                <w:szCs w:val="18"/>
              </w:rPr>
              <w:t>by Lead Internal Verifier</w:t>
            </w:r>
            <w:r w:rsidRPr="007F20B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1A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7F20BD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7F20BD" w:rsidRDefault="00687F21" w:rsidP="001A0A91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1A0A91" w:rsidRDefault="00687F21" w:rsidP="00687F21">
            <w:p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 xml:space="preserve">* All resubmissions must be authorised by the </w:t>
            </w:r>
            <w:r w:rsidRPr="001A0A91">
              <w:rPr>
                <w:b/>
                <w:sz w:val="16"/>
                <w:szCs w:val="16"/>
              </w:rPr>
              <w:t>Lead Internal Verifier</w:t>
            </w:r>
            <w:r w:rsidRPr="001A0A91">
              <w:rPr>
                <w:sz w:val="16"/>
                <w:szCs w:val="16"/>
              </w:rPr>
              <w:t xml:space="preserve">. Only </w:t>
            </w:r>
            <w:r w:rsidRPr="001A0A91">
              <w:rPr>
                <w:b/>
                <w:sz w:val="16"/>
                <w:szCs w:val="16"/>
              </w:rPr>
              <w:t>one</w:t>
            </w:r>
            <w:r w:rsidRPr="001A0A91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**</w:t>
            </w:r>
            <w:r w:rsidRPr="001A0A91">
              <w:rPr>
                <w:bCs/>
                <w:sz w:val="16"/>
                <w:szCs w:val="18"/>
              </w:rPr>
              <w:t xml:space="preserve">Any resubmission evidence </w:t>
            </w:r>
            <w:r w:rsidRPr="001A0A91">
              <w:rPr>
                <w:b/>
                <w:bCs/>
                <w:sz w:val="16"/>
                <w:szCs w:val="18"/>
              </w:rPr>
              <w:t>must</w:t>
            </w:r>
            <w:r w:rsidRPr="001A0A91">
              <w:rPr>
                <w:bCs/>
                <w:sz w:val="16"/>
                <w:szCs w:val="18"/>
              </w:rPr>
              <w:t xml:space="preserve"> be submitted within 10 working days of receipt of results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BA03C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BA03C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BA03C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BA03C5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BA03C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P4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510"/>
        </w:trPr>
        <w:tc>
          <w:tcPr>
            <w:tcW w:w="15225" w:type="dxa"/>
            <w:gridSpan w:val="7"/>
          </w:tcPr>
          <w:p w:rsidR="00687F21" w:rsidRPr="00077235" w:rsidRDefault="00687F21" w:rsidP="00A26292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4346D5">
      <w:pgSz w:w="16838" w:h="11906" w:orient="landscape" w:code="9"/>
      <w:pgMar w:top="680" w:right="680" w:bottom="680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C5"/>
    <w:rsid w:val="001A0A91"/>
    <w:rsid w:val="001B3A07"/>
    <w:rsid w:val="001D03B4"/>
    <w:rsid w:val="002718B7"/>
    <w:rsid w:val="004346D5"/>
    <w:rsid w:val="00513593"/>
    <w:rsid w:val="00536177"/>
    <w:rsid w:val="00646DAD"/>
    <w:rsid w:val="006713DE"/>
    <w:rsid w:val="00687F21"/>
    <w:rsid w:val="00712319"/>
    <w:rsid w:val="007F20BD"/>
    <w:rsid w:val="00874DA6"/>
    <w:rsid w:val="0089183F"/>
    <w:rsid w:val="009549FE"/>
    <w:rsid w:val="00A26292"/>
    <w:rsid w:val="00BA03C5"/>
    <w:rsid w:val="00CC1B70"/>
    <w:rsid w:val="00D61880"/>
    <w:rsid w:val="00DD1984"/>
    <w:rsid w:val="00E91D14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459E4-9919-4ACE-809F-5BF6D60F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nology\Jim%20Gillain\2014%20BTEC%20Material\Assessment%20Record%20JG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953F16-4906-4FB8-BAFC-A797DA83C15E}">
  <ds:schemaRefs>
    <ds:schemaRef ds:uri="http://schemas.microsoft.com/office/2006/metadata/properties"/>
    <ds:schemaRef ds:uri="http://schemas.microsoft.com/office/infopath/2007/PartnerControls"/>
    <ds:schemaRef ds:uri="5ddc75b2-7ff9-487d-82dc-3fe3d756e098"/>
    <ds:schemaRef ds:uri="http://schemas.microsoft.com/sharepoint/v3"/>
    <ds:schemaRef ds:uri="4c501d1c-d0cb-4970-a682-ee985b543f13"/>
  </ds:schemaRefs>
</ds:datastoreItem>
</file>

<file path=customXml/itemProps4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 Record JG 2014.dotx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2</cp:revision>
  <dcterms:created xsi:type="dcterms:W3CDTF">2015-01-08T07:38:00Z</dcterms:created>
  <dcterms:modified xsi:type="dcterms:W3CDTF">2017-01-10T15:57:00Z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