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21" w:rsidRP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  <w:r w:rsidRPr="00AF5221">
        <w:rPr>
          <w:rFonts w:ascii="Verdana" w:hAnsi="Verdana"/>
          <w:sz w:val="26"/>
          <w:szCs w:val="18"/>
        </w:rPr>
        <w:t>Power stations generate electricity that is delivered via the National Grid to large industrial plant and factories, smaller industrial units, hospitals, shops and homes.  Make a sketch to describe the voltages and equipment that would be found on the grid.</w:t>
      </w:r>
    </w:p>
    <w:p w:rsidR="00AF5221" w:rsidRDefault="00AF5221" w:rsidP="00AF5221"/>
    <w:p w:rsidR="00AF5221" w:rsidRDefault="00AF5221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AF5221" w:rsidRPr="00AF5221" w:rsidRDefault="00AF5221" w:rsidP="00AF5221"/>
    <w:p w:rsidR="00AF5221" w:rsidRP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  <w:r w:rsidRPr="00AF5221">
        <w:rPr>
          <w:rFonts w:ascii="Verdana" w:hAnsi="Verdana"/>
          <w:sz w:val="26"/>
          <w:szCs w:val="18"/>
        </w:rPr>
        <w:t>Include: Transformers, ring and radial feeders, where single and three phase supply is used, street level phase distribution, earthing arrangements, etc.</w:t>
      </w:r>
    </w:p>
    <w:p w:rsidR="00AF5221" w:rsidRDefault="00AF5221" w:rsidP="00AF5221"/>
    <w:p w:rsidR="00AF5221" w:rsidRDefault="00AF5221" w:rsidP="00AF5221"/>
    <w:p w:rsidR="00AF5221" w:rsidRDefault="00AF5221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Pr="00AF5221" w:rsidRDefault="00E85B4E" w:rsidP="00AF5221"/>
    <w:p w:rsidR="00AF5221" w:rsidRP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P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  <w:r w:rsidRPr="00AF5221">
        <w:rPr>
          <w:rFonts w:ascii="Verdana" w:hAnsi="Verdana"/>
          <w:sz w:val="26"/>
          <w:szCs w:val="18"/>
        </w:rPr>
        <w:lastRenderedPageBreak/>
        <w:t>Produce a labelled sketch of the types of transformers used on the grid and in the workshop.  Include: double wound, single wound, autotransformers and isolating transformers.</w:t>
      </w:r>
    </w:p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Default="00AF5221" w:rsidP="00AF5221"/>
    <w:p w:rsidR="00AF5221" w:rsidRDefault="00AF5221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/>
    <w:p w:rsidR="00E85B4E" w:rsidRDefault="00E85B4E" w:rsidP="00AF5221">
      <w:bookmarkStart w:id="0" w:name="_GoBack"/>
      <w:bookmarkEnd w:id="0"/>
    </w:p>
    <w:p w:rsidR="00AF5221" w:rsidRDefault="00AF5221" w:rsidP="00AF5221"/>
    <w:p w:rsidR="00AF5221" w:rsidRPr="00AF5221" w:rsidRDefault="00AF5221" w:rsidP="00AF5221"/>
    <w:p w:rsid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</w:p>
    <w:p w:rsidR="00AF5221" w:rsidRPr="00AF5221" w:rsidRDefault="00AF5221" w:rsidP="00AF5221">
      <w:pPr>
        <w:pStyle w:val="Tablehead"/>
        <w:spacing w:line="240" w:lineRule="auto"/>
        <w:rPr>
          <w:rFonts w:ascii="Verdana" w:hAnsi="Verdana"/>
          <w:sz w:val="26"/>
          <w:szCs w:val="18"/>
        </w:rPr>
      </w:pPr>
      <w:r w:rsidRPr="00AF5221">
        <w:rPr>
          <w:rFonts w:ascii="Verdana" w:hAnsi="Verdana"/>
          <w:sz w:val="26"/>
          <w:szCs w:val="18"/>
        </w:rPr>
        <w:t>Make a sketch of a substation and the important features of it. The important features to include are: transformer, low voltage switches, over current breakers, high voltage switches (air and oil immersed) and any safety features.</w:t>
      </w:r>
    </w:p>
    <w:p w:rsidR="008803B8" w:rsidRPr="00AF5221" w:rsidRDefault="008803B8">
      <w:pPr>
        <w:rPr>
          <w:sz w:val="30"/>
        </w:rPr>
      </w:pPr>
    </w:p>
    <w:sectPr w:rsidR="008803B8" w:rsidRPr="00AF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21"/>
    <w:rsid w:val="008803B8"/>
    <w:rsid w:val="00AF5221"/>
    <w:rsid w:val="00E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C11D6-DEBC-4497-94F7-ED69EAEC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basedOn w:val="Normal"/>
    <w:next w:val="Normal"/>
    <w:rsid w:val="00AF5221"/>
    <w:pPr>
      <w:spacing w:after="0" w:line="180" w:lineRule="exact"/>
    </w:pPr>
    <w:rPr>
      <w:rFonts w:ascii="Trebuchet MS" w:eastAsia="Times New Roman" w:hAnsi="Trebuchet MS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>City of Westminster College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2</cp:revision>
  <dcterms:created xsi:type="dcterms:W3CDTF">2016-01-04T09:05:00Z</dcterms:created>
  <dcterms:modified xsi:type="dcterms:W3CDTF">2016-01-04T09:07:00Z</dcterms:modified>
</cp:coreProperties>
</file>